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A9B8" w14:textId="001AD35D" w:rsidR="00DB2237" w:rsidRDefault="00DB2237" w:rsidP="008B1907">
      <w:pPr>
        <w:pStyle w:val="Ttulo1"/>
        <w:pBdr>
          <w:top w:val="single" w:sz="12" w:space="1" w:color="C00000" w:shadow="1"/>
          <w:left w:val="single" w:sz="12" w:space="4" w:color="C00000" w:shadow="1"/>
          <w:bottom w:val="single" w:sz="12" w:space="1" w:color="C00000" w:shadow="1"/>
          <w:right w:val="single" w:sz="12" w:space="4" w:color="C00000" w:shadow="1"/>
        </w:pBdr>
        <w:jc w:val="center"/>
      </w:pPr>
      <w:r>
        <w:t>Homeopatia Clássica Hahnemanniana</w:t>
      </w:r>
      <w:r w:rsidR="008118D3">
        <w:t>.</w:t>
      </w:r>
    </w:p>
    <w:p w14:paraId="6CF6D354" w14:textId="77777777" w:rsidR="00DB2237" w:rsidRDefault="00DB2237" w:rsidP="00964602">
      <w:pPr>
        <w:jc w:val="center"/>
      </w:pPr>
      <w:r>
        <w:t xml:space="preserve">Objetivo Geral: Teoria e Prática da </w:t>
      </w:r>
      <w:r w:rsidRPr="00B0477F">
        <w:rPr>
          <w:b/>
          <w:bCs/>
          <w:i/>
          <w:iCs/>
        </w:rPr>
        <w:t>Homeopatia Clássica Hahnemanniana</w:t>
      </w:r>
      <w:r>
        <w:t>.</w:t>
      </w:r>
    </w:p>
    <w:p w14:paraId="3D35E855" w14:textId="631A8D71" w:rsidR="003E751A" w:rsidRDefault="003E751A" w:rsidP="003E751A">
      <w:pPr>
        <w:pStyle w:val="PargrafodaLista"/>
        <w:numPr>
          <w:ilvl w:val="0"/>
          <w:numId w:val="5"/>
        </w:numPr>
        <w:jc w:val="left"/>
      </w:pPr>
      <w:r>
        <w:t xml:space="preserve">10 Módulos Mensais. Presencial e ZOOM. Início Fevereiro 2024. </w:t>
      </w:r>
    </w:p>
    <w:p w14:paraId="7FAAA217" w14:textId="5E84985A" w:rsidR="003E751A" w:rsidRDefault="003E751A" w:rsidP="003E751A">
      <w:pPr>
        <w:pStyle w:val="PargrafodaLista"/>
        <w:numPr>
          <w:ilvl w:val="0"/>
          <w:numId w:val="5"/>
        </w:numPr>
        <w:jc w:val="left"/>
      </w:pPr>
      <w:r>
        <w:t xml:space="preserve">Site: </w:t>
      </w:r>
      <w:hyperlink r:id="rId5" w:history="1">
        <w:r w:rsidRPr="00D81BFD">
          <w:rPr>
            <w:rStyle w:val="Hyperlink"/>
          </w:rPr>
          <w:t>www.aldohomeopatia.weebly.com</w:t>
        </w:r>
      </w:hyperlink>
      <w:r>
        <w:t xml:space="preserve"> E-mail: </w:t>
      </w:r>
      <w:hyperlink r:id="rId6" w:history="1">
        <w:r w:rsidRPr="00D81BFD">
          <w:rPr>
            <w:rStyle w:val="Hyperlink"/>
          </w:rPr>
          <w:t>aldofariasdias@gmail.com</w:t>
        </w:r>
      </w:hyperlink>
      <w:r>
        <w:t xml:space="preserve"> Aldo Farias Dias.</w:t>
      </w:r>
    </w:p>
    <w:p w14:paraId="06326C3A" w14:textId="6150EFDF" w:rsidR="00FC5F61" w:rsidRDefault="00FC5F61" w:rsidP="00FC5F61">
      <w:pPr>
        <w:pStyle w:val="Ttulo2"/>
      </w:pPr>
      <w:r>
        <w:t>Conteúdo Programático</w:t>
      </w:r>
    </w:p>
    <w:tbl>
      <w:tblPr>
        <w:tblStyle w:val="Tabelacomgrade"/>
        <w:tblW w:w="10850" w:type="dxa"/>
        <w:tblLook w:val="04A0" w:firstRow="1" w:lastRow="0" w:firstColumn="1" w:lastColumn="0" w:noHBand="0" w:noVBand="1"/>
      </w:tblPr>
      <w:tblGrid>
        <w:gridCol w:w="661"/>
        <w:gridCol w:w="905"/>
        <w:gridCol w:w="4619"/>
        <w:gridCol w:w="2243"/>
        <w:gridCol w:w="2422"/>
      </w:tblGrid>
      <w:tr w:rsidR="00964602" w14:paraId="59CD2A36" w14:textId="77777777" w:rsidTr="00AD3A52">
        <w:trPr>
          <w:trHeight w:val="694"/>
        </w:trPr>
        <w:tc>
          <w:tcPr>
            <w:tcW w:w="661" w:type="dxa"/>
            <w:shd w:val="clear" w:color="auto" w:fill="E2EFD9" w:themeFill="accent6" w:themeFillTint="33"/>
          </w:tcPr>
          <w:p w14:paraId="4ED0339F" w14:textId="55914355" w:rsidR="00964602" w:rsidRDefault="00964602" w:rsidP="00964602">
            <w:pPr>
              <w:jc w:val="center"/>
            </w:pPr>
            <w:r>
              <w:t>Mód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4593427" w14:textId="024F6B08" w:rsidR="00964602" w:rsidRDefault="00964602" w:rsidP="00964602">
            <w:pPr>
              <w:jc w:val="center"/>
            </w:pPr>
            <w:r>
              <w:t>IV Clínica</w:t>
            </w:r>
          </w:p>
        </w:tc>
        <w:tc>
          <w:tcPr>
            <w:tcW w:w="461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D328A66" w14:textId="164A8E6C" w:rsidR="00964602" w:rsidRDefault="00964602" w:rsidP="00964602">
            <w:pPr>
              <w:jc w:val="center"/>
            </w:pPr>
            <w:r>
              <w:t>I Organon</w:t>
            </w:r>
            <w:r w:rsidRPr="00964602">
              <w:rPr>
                <w:sz w:val="18"/>
                <w:szCs w:val="18"/>
              </w:rPr>
              <w:t xml:space="preserve"> (teoria e Técnica).</w:t>
            </w:r>
          </w:p>
        </w:tc>
        <w:tc>
          <w:tcPr>
            <w:tcW w:w="22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6F41071" w14:textId="7047CF97" w:rsidR="00964602" w:rsidRDefault="00964602" w:rsidP="00964602">
            <w:pPr>
              <w:jc w:val="center"/>
            </w:pPr>
            <w:r>
              <w:t>II Materia Medica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C27B164" w14:textId="76C331E5" w:rsidR="00964602" w:rsidRDefault="00964602" w:rsidP="00964602">
            <w:pPr>
              <w:jc w:val="center"/>
            </w:pPr>
            <w:r>
              <w:t>III Repertório</w:t>
            </w:r>
          </w:p>
        </w:tc>
      </w:tr>
      <w:tr w:rsidR="00964602" w:rsidRPr="00B75058" w14:paraId="5863F5F6" w14:textId="77777777" w:rsidTr="00AD3A52">
        <w:trPr>
          <w:trHeight w:val="1015"/>
        </w:trPr>
        <w:tc>
          <w:tcPr>
            <w:tcW w:w="661" w:type="dxa"/>
          </w:tcPr>
          <w:p w14:paraId="2ED92E23" w14:textId="46AF8461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5CCBCA5B" w14:textId="5382FE8B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Caso 01</w:t>
            </w:r>
          </w:p>
        </w:tc>
        <w:tc>
          <w:tcPr>
            <w:tcW w:w="4619" w:type="dxa"/>
            <w:shd w:val="clear" w:color="auto" w:fill="FBE4D5" w:themeFill="accent2" w:themeFillTint="33"/>
          </w:tcPr>
          <w:p w14:paraId="111EF681" w14:textId="0EAE9A1D" w:rsidR="00964602" w:rsidRPr="00B75058" w:rsidRDefault="00C5554D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 xml:space="preserve">O Médico. Ser Homeopata. Observador Médico. Vida e obra de Hahnemann. Sumário Estruturado do </w:t>
            </w:r>
            <w:r w:rsidR="00CD0B41" w:rsidRPr="00B7505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rganon</w:t>
            </w:r>
            <w:r w:rsidR="00CD0B41" w:rsidRPr="00B75058">
              <w:rPr>
                <w:rFonts w:ascii="Times New Roman" w:hAnsi="Times New Roman" w:cs="Times New Roman"/>
                <w:sz w:val="20"/>
                <w:szCs w:val="20"/>
              </w:rPr>
              <w:t xml:space="preserve"> (Outline)</w:t>
            </w: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0B41" w:rsidRPr="00B75058">
              <w:rPr>
                <w:rFonts w:ascii="Times New Roman" w:hAnsi="Times New Roman" w:cs="Times New Roman"/>
                <w:sz w:val="20"/>
                <w:szCs w:val="20"/>
              </w:rPr>
              <w:t xml:space="preserve"> Perspectivas de Cura – Hahnemann.</w:t>
            </w:r>
          </w:p>
        </w:tc>
        <w:tc>
          <w:tcPr>
            <w:tcW w:w="2243" w:type="dxa"/>
            <w:shd w:val="clear" w:color="auto" w:fill="EDEDED" w:themeFill="accent3" w:themeFillTint="33"/>
          </w:tcPr>
          <w:p w14:paraId="6BE3667D" w14:textId="7E1279DB" w:rsidR="00964602" w:rsidRPr="00B75058" w:rsidRDefault="00CD0B41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Evolução da Materia Medica.</w:t>
            </w:r>
          </w:p>
        </w:tc>
        <w:tc>
          <w:tcPr>
            <w:tcW w:w="2422" w:type="dxa"/>
            <w:shd w:val="clear" w:color="auto" w:fill="FFF2CC" w:themeFill="accent4" w:themeFillTint="33"/>
          </w:tcPr>
          <w:p w14:paraId="5E65FE42" w14:textId="77777777" w:rsidR="00964602" w:rsidRPr="00B75058" w:rsidRDefault="00CD0B41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Repertórios Básicos.</w:t>
            </w:r>
          </w:p>
          <w:p w14:paraId="0DDFA906" w14:textId="4E6A4D7D" w:rsidR="00CD0B41" w:rsidRPr="00B75058" w:rsidRDefault="00CD0B41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Repertórios de Hahnemann. Rueckert.</w:t>
            </w:r>
          </w:p>
        </w:tc>
      </w:tr>
      <w:tr w:rsidR="00964602" w:rsidRPr="00B75058" w14:paraId="746334AD" w14:textId="77777777" w:rsidTr="00AD3A52">
        <w:trPr>
          <w:trHeight w:val="601"/>
        </w:trPr>
        <w:tc>
          <w:tcPr>
            <w:tcW w:w="661" w:type="dxa"/>
          </w:tcPr>
          <w:p w14:paraId="0DDFD3B5" w14:textId="12D54483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5EC98B76" w14:textId="175001D9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Caso 02</w:t>
            </w:r>
          </w:p>
        </w:tc>
        <w:tc>
          <w:tcPr>
            <w:tcW w:w="4619" w:type="dxa"/>
            <w:shd w:val="clear" w:color="auto" w:fill="FBE4D5" w:themeFill="accent2" w:themeFillTint="33"/>
          </w:tcPr>
          <w:p w14:paraId="716073CF" w14:textId="1C64BD54" w:rsidR="00964602" w:rsidRPr="00B75058" w:rsidRDefault="00CD0B41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Conceito Homeopático de Enfermidade</w:t>
            </w: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11AA" w:rsidRPr="00B75058">
              <w:rPr>
                <w:rFonts w:ascii="Times New Roman" w:hAnsi="Times New Roman" w:cs="Times New Roman"/>
                <w:sz w:val="20"/>
                <w:szCs w:val="20"/>
              </w:rPr>
              <w:t xml:space="preserve"> Miasmas.</w:t>
            </w:r>
          </w:p>
          <w:p w14:paraId="74F81D5C" w14:textId="0FC79504" w:rsidR="00CD0B41" w:rsidRPr="00B75058" w:rsidRDefault="00CD0B41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Tipos de Sintomas. JAHR. Prática da Homeopatia.</w:t>
            </w:r>
          </w:p>
        </w:tc>
        <w:tc>
          <w:tcPr>
            <w:tcW w:w="2243" w:type="dxa"/>
            <w:shd w:val="clear" w:color="auto" w:fill="EDEDED" w:themeFill="accent3" w:themeFillTint="33"/>
          </w:tcPr>
          <w:p w14:paraId="6D8B370C" w14:textId="2F128B56" w:rsidR="00964602" w:rsidRPr="00B75058" w:rsidRDefault="00CD0B41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Materia Medica de JAHR.</w:t>
            </w:r>
          </w:p>
        </w:tc>
        <w:tc>
          <w:tcPr>
            <w:tcW w:w="2422" w:type="dxa"/>
            <w:shd w:val="clear" w:color="auto" w:fill="FFF2CC" w:themeFill="accent4" w:themeFillTint="33"/>
          </w:tcPr>
          <w:p w14:paraId="4E6CC75E" w14:textId="77777777" w:rsidR="00964602" w:rsidRPr="00B75058" w:rsidRDefault="00CD0B41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Repertório de JAHR.</w:t>
            </w:r>
          </w:p>
          <w:p w14:paraId="10CBC578" w14:textId="31C23C70" w:rsidR="00CD0B41" w:rsidRPr="00B75058" w:rsidRDefault="00CD0B41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40 Years of Practice.</w:t>
            </w:r>
          </w:p>
        </w:tc>
      </w:tr>
      <w:tr w:rsidR="00964602" w:rsidRPr="00B75058" w14:paraId="47DC8144" w14:textId="77777777" w:rsidTr="00FC5F61">
        <w:trPr>
          <w:trHeight w:val="866"/>
        </w:trPr>
        <w:tc>
          <w:tcPr>
            <w:tcW w:w="661" w:type="dxa"/>
          </w:tcPr>
          <w:p w14:paraId="1CE8D7DF" w14:textId="3D5D0877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2BAE45C7" w14:textId="4F0E2B21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Caso 03</w:t>
            </w:r>
          </w:p>
        </w:tc>
        <w:tc>
          <w:tcPr>
            <w:tcW w:w="4619" w:type="dxa"/>
            <w:shd w:val="clear" w:color="auto" w:fill="FBE4D5" w:themeFill="accent2" w:themeFillTint="33"/>
          </w:tcPr>
          <w:p w14:paraId="57B7ACDF" w14:textId="4EBB1778" w:rsidR="00964602" w:rsidRPr="00B75058" w:rsidRDefault="006211AA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 xml:space="preserve">Semiologia Homeopática. </w:t>
            </w: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Bönninghausen. O Valor característico dos Sintomas. Breves diretrizes para a Imagem da Doença</w:t>
            </w:r>
            <w:r w:rsidR="00FC5F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EDEDED" w:themeFill="accent3" w:themeFillTint="33"/>
          </w:tcPr>
          <w:p w14:paraId="3C6FCF16" w14:textId="37D11FC5" w:rsidR="00964602" w:rsidRPr="00B75058" w:rsidRDefault="006211AA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Materia Medica de Adolph Lippe.</w:t>
            </w:r>
          </w:p>
        </w:tc>
        <w:tc>
          <w:tcPr>
            <w:tcW w:w="2422" w:type="dxa"/>
            <w:shd w:val="clear" w:color="auto" w:fill="FFF2CC" w:themeFill="accent4" w:themeFillTint="33"/>
          </w:tcPr>
          <w:p w14:paraId="2868644C" w14:textId="10E05BF1" w:rsidR="00964602" w:rsidRPr="00B75058" w:rsidRDefault="006211AA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 xml:space="preserve">Linhagem dos Repertórios. </w:t>
            </w: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Repertórios de Bönninghausen. Repertório de Boger/Bönninghausen</w:t>
            </w:r>
          </w:p>
        </w:tc>
      </w:tr>
      <w:tr w:rsidR="00964602" w:rsidRPr="00B75058" w14:paraId="4513DB51" w14:textId="77777777" w:rsidTr="00FC5F61">
        <w:trPr>
          <w:trHeight w:val="724"/>
        </w:trPr>
        <w:tc>
          <w:tcPr>
            <w:tcW w:w="661" w:type="dxa"/>
          </w:tcPr>
          <w:p w14:paraId="7157D662" w14:textId="588F9A4C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51C84EC8" w14:textId="325B9574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Caso 04</w:t>
            </w:r>
          </w:p>
        </w:tc>
        <w:tc>
          <w:tcPr>
            <w:tcW w:w="4619" w:type="dxa"/>
            <w:shd w:val="clear" w:color="auto" w:fill="FBE4D5" w:themeFill="accent2" w:themeFillTint="33"/>
          </w:tcPr>
          <w:p w14:paraId="4ACB3CBB" w14:textId="77777777" w:rsidR="0096460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Relação Médico Paciente. A Toma e Análise do Caso. Diagnósticos em Homeopatia.</w:t>
            </w: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Homeopatia Kentiana.</w:t>
            </w:r>
          </w:p>
          <w:p w14:paraId="0C833F21" w14:textId="12B69FB5" w:rsidR="00AD3A52" w:rsidRPr="00B75058" w:rsidRDefault="00AD3A52" w:rsidP="00AD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Escola Inglesa de Homeopatia.</w:t>
            </w:r>
          </w:p>
        </w:tc>
        <w:tc>
          <w:tcPr>
            <w:tcW w:w="2243" w:type="dxa"/>
            <w:shd w:val="clear" w:color="auto" w:fill="EDEDED" w:themeFill="accent3" w:themeFillTint="33"/>
          </w:tcPr>
          <w:p w14:paraId="22197AC1" w14:textId="03BEAE3E" w:rsidR="0096460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Materias Medicas Compiladas. Dicionário de J.H. Clarke.</w:t>
            </w:r>
          </w:p>
        </w:tc>
        <w:tc>
          <w:tcPr>
            <w:tcW w:w="2422" w:type="dxa"/>
            <w:shd w:val="clear" w:color="auto" w:fill="FFF2CC" w:themeFill="accent4" w:themeFillTint="33"/>
          </w:tcPr>
          <w:p w14:paraId="46870692" w14:textId="6F8B514E" w:rsidR="00964602" w:rsidRPr="00B75058" w:rsidRDefault="00AD3A52" w:rsidP="00AD3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Repertório de James Tyler Kent.</w:t>
            </w:r>
          </w:p>
        </w:tc>
      </w:tr>
      <w:tr w:rsidR="00964602" w:rsidRPr="00B75058" w14:paraId="497B244D" w14:textId="77777777" w:rsidTr="002E301F">
        <w:trPr>
          <w:trHeight w:val="823"/>
        </w:trPr>
        <w:tc>
          <w:tcPr>
            <w:tcW w:w="661" w:type="dxa"/>
          </w:tcPr>
          <w:p w14:paraId="25D188D2" w14:textId="7EE226A7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727AA452" w14:textId="2E95A409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Caso 05</w:t>
            </w:r>
          </w:p>
        </w:tc>
        <w:tc>
          <w:tcPr>
            <w:tcW w:w="4619" w:type="dxa"/>
            <w:shd w:val="clear" w:color="auto" w:fill="FBE4D5" w:themeFill="accent2" w:themeFillTint="33"/>
          </w:tcPr>
          <w:p w14:paraId="62C63986" w14:textId="77777777" w:rsidR="0096460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Arranjos dos Sintomas. A Seleção do Medicamento. Repertorização Criteriosa.</w:t>
            </w:r>
          </w:p>
          <w:p w14:paraId="65FEDB4B" w14:textId="6999B281" w:rsidR="00AD3A5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Guernsey. Sistema dos Keynotes.</w:t>
            </w:r>
          </w:p>
        </w:tc>
        <w:tc>
          <w:tcPr>
            <w:tcW w:w="2243" w:type="dxa"/>
            <w:shd w:val="clear" w:color="auto" w:fill="EDEDED" w:themeFill="accent3" w:themeFillTint="33"/>
          </w:tcPr>
          <w:p w14:paraId="7D2FAFAC" w14:textId="042AFDC1" w:rsidR="0096460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Materias Medicas de Keynotes. O Genius dos Medicamentos.</w:t>
            </w:r>
          </w:p>
        </w:tc>
        <w:tc>
          <w:tcPr>
            <w:tcW w:w="2422" w:type="dxa"/>
            <w:shd w:val="clear" w:color="auto" w:fill="FFF2CC" w:themeFill="accent4" w:themeFillTint="33"/>
          </w:tcPr>
          <w:p w14:paraId="29735B1D" w14:textId="68FF2F20" w:rsidR="0096460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Repertório de Horst Barthel.</w:t>
            </w:r>
          </w:p>
        </w:tc>
      </w:tr>
      <w:tr w:rsidR="00964602" w:rsidRPr="00B75058" w14:paraId="696A0E8F" w14:textId="77777777" w:rsidTr="00FC5F61">
        <w:trPr>
          <w:trHeight w:val="692"/>
        </w:trPr>
        <w:tc>
          <w:tcPr>
            <w:tcW w:w="661" w:type="dxa"/>
          </w:tcPr>
          <w:p w14:paraId="142C83BA" w14:textId="0D54F731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0AC643AD" w14:textId="44C493B6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Caso 06</w:t>
            </w:r>
          </w:p>
        </w:tc>
        <w:tc>
          <w:tcPr>
            <w:tcW w:w="4619" w:type="dxa"/>
            <w:shd w:val="clear" w:color="auto" w:fill="FBE4D5" w:themeFill="accent2" w:themeFillTint="33"/>
          </w:tcPr>
          <w:p w14:paraId="731EF3CD" w14:textId="4C72CA1D" w:rsidR="0096460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A Prescrição do Medicamento. Metodologias</w:t>
            </w: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 xml:space="preserve"> Léon Vannier. J. Comptom Burnett.</w:t>
            </w:r>
          </w:p>
        </w:tc>
        <w:tc>
          <w:tcPr>
            <w:tcW w:w="2243" w:type="dxa"/>
            <w:shd w:val="clear" w:color="auto" w:fill="EDEDED" w:themeFill="accent3" w:themeFillTint="33"/>
          </w:tcPr>
          <w:p w14:paraId="057BE2E8" w14:textId="213F2FFC" w:rsidR="0096460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Materias Medicas de Narrativa.</w:t>
            </w: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 xml:space="preserve"> Kent. Margareth Tyler.</w:t>
            </w:r>
          </w:p>
        </w:tc>
        <w:tc>
          <w:tcPr>
            <w:tcW w:w="2422" w:type="dxa"/>
            <w:shd w:val="clear" w:color="auto" w:fill="FFF2CC" w:themeFill="accent4" w:themeFillTint="33"/>
          </w:tcPr>
          <w:p w14:paraId="7CBC9341" w14:textId="0ACCB014" w:rsidR="0096460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Repertórios Sintéticos</w:t>
            </w: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: The Complete.  Synthesis. Ariovaldo.</w:t>
            </w:r>
          </w:p>
        </w:tc>
      </w:tr>
      <w:tr w:rsidR="00964602" w:rsidRPr="00B75058" w14:paraId="27690899" w14:textId="77777777" w:rsidTr="00AD3A52">
        <w:trPr>
          <w:trHeight w:val="373"/>
        </w:trPr>
        <w:tc>
          <w:tcPr>
            <w:tcW w:w="661" w:type="dxa"/>
          </w:tcPr>
          <w:p w14:paraId="24BD7E29" w14:textId="675734D9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149DA830" w14:textId="0402F47F" w:rsidR="00964602" w:rsidRPr="00B75058" w:rsidRDefault="0096460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Caso 07</w:t>
            </w:r>
          </w:p>
        </w:tc>
        <w:tc>
          <w:tcPr>
            <w:tcW w:w="4619" w:type="dxa"/>
            <w:shd w:val="clear" w:color="auto" w:fill="FBE4D5" w:themeFill="accent2" w:themeFillTint="33"/>
          </w:tcPr>
          <w:p w14:paraId="7F4A033D" w14:textId="45A51322" w:rsidR="0096460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Evolução do Caso.</w:t>
            </w:r>
          </w:p>
        </w:tc>
        <w:tc>
          <w:tcPr>
            <w:tcW w:w="2243" w:type="dxa"/>
            <w:shd w:val="clear" w:color="auto" w:fill="EDEDED" w:themeFill="accent3" w:themeFillTint="33"/>
          </w:tcPr>
          <w:p w14:paraId="556B3824" w14:textId="4640E232" w:rsidR="0096460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Estudo da Concordância.</w:t>
            </w:r>
          </w:p>
        </w:tc>
        <w:tc>
          <w:tcPr>
            <w:tcW w:w="2422" w:type="dxa"/>
            <w:shd w:val="clear" w:color="auto" w:fill="FFF2CC" w:themeFill="accent4" w:themeFillTint="33"/>
          </w:tcPr>
          <w:p w14:paraId="00A95D13" w14:textId="7AB0AA92" w:rsidR="00AD3A5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Repertórios Auxiliares.</w:t>
            </w:r>
          </w:p>
          <w:p w14:paraId="3B625EA7" w14:textId="2D5B295D" w:rsidR="00AD3A5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Repertório Oscar Boericke.</w:t>
            </w:r>
          </w:p>
          <w:p w14:paraId="0D559605" w14:textId="7DF6D07E" w:rsidR="00964602" w:rsidRPr="00B75058" w:rsidRDefault="00AD3A52" w:rsidP="00CD0B4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Repertório de Murphy.</w:t>
            </w:r>
          </w:p>
        </w:tc>
      </w:tr>
      <w:tr w:rsidR="00AD3A52" w:rsidRPr="00B75058" w14:paraId="75C614C1" w14:textId="77777777" w:rsidTr="00AD3A52">
        <w:trPr>
          <w:trHeight w:val="300"/>
        </w:trPr>
        <w:tc>
          <w:tcPr>
            <w:tcW w:w="661" w:type="dxa"/>
          </w:tcPr>
          <w:p w14:paraId="5852AEB0" w14:textId="5DD9A576" w:rsidR="00AD3A52" w:rsidRPr="00B75058" w:rsidRDefault="00AD3A52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77048DF8" w14:textId="6DA77459" w:rsidR="00AD3A52" w:rsidRPr="00B75058" w:rsidRDefault="00AD3A52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Caso 08</w:t>
            </w:r>
          </w:p>
        </w:tc>
        <w:tc>
          <w:tcPr>
            <w:tcW w:w="4619" w:type="dxa"/>
            <w:shd w:val="clear" w:color="auto" w:fill="FBE4D5" w:themeFill="accent2" w:themeFillTint="33"/>
          </w:tcPr>
          <w:p w14:paraId="04C762DA" w14:textId="2FD36D8E" w:rsidR="00AD3A52" w:rsidRPr="00B75058" w:rsidRDefault="00AD3A52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Níveis de Cura.</w:t>
            </w:r>
          </w:p>
        </w:tc>
        <w:tc>
          <w:tcPr>
            <w:tcW w:w="2243" w:type="dxa"/>
            <w:shd w:val="clear" w:color="auto" w:fill="EDEDED" w:themeFill="accent3" w:themeFillTint="33"/>
          </w:tcPr>
          <w:p w14:paraId="7027ED21" w14:textId="08EB7365" w:rsidR="00AD3A52" w:rsidRPr="00B75058" w:rsidRDefault="00AD3A52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Estudo dos Mentais.</w:t>
            </w:r>
          </w:p>
        </w:tc>
        <w:tc>
          <w:tcPr>
            <w:tcW w:w="2422" w:type="dxa"/>
            <w:shd w:val="clear" w:color="auto" w:fill="FFF2CC" w:themeFill="accent4" w:themeFillTint="33"/>
          </w:tcPr>
          <w:p w14:paraId="46C10413" w14:textId="451B69B8" w:rsidR="00AD3A52" w:rsidRPr="00B75058" w:rsidRDefault="00AD3A52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Repertório do GEHSH.</w:t>
            </w:r>
          </w:p>
        </w:tc>
      </w:tr>
      <w:tr w:rsidR="00AD3A52" w:rsidRPr="00B75058" w14:paraId="33AE039E" w14:textId="77777777" w:rsidTr="00AD3A52">
        <w:trPr>
          <w:trHeight w:val="300"/>
        </w:trPr>
        <w:tc>
          <w:tcPr>
            <w:tcW w:w="661" w:type="dxa"/>
          </w:tcPr>
          <w:p w14:paraId="5E2ABA78" w14:textId="78D21306" w:rsidR="00AD3A52" w:rsidRPr="00B75058" w:rsidRDefault="00AD3A52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28406543" w14:textId="542C6D6A" w:rsidR="00AD3A52" w:rsidRPr="00B75058" w:rsidRDefault="00AD3A52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Caso 09</w:t>
            </w:r>
          </w:p>
        </w:tc>
        <w:tc>
          <w:tcPr>
            <w:tcW w:w="4619" w:type="dxa"/>
            <w:shd w:val="clear" w:color="auto" w:fill="FBE4D5" w:themeFill="accent2" w:themeFillTint="33"/>
          </w:tcPr>
          <w:p w14:paraId="497982BF" w14:textId="1ADA9DF1" w:rsidR="00AD3A52" w:rsidRPr="00B75058" w:rsidRDefault="00CC0704" w:rsidP="00B75058">
            <w:pPr>
              <w:pStyle w:val="PargrafodaLista"/>
              <w:numPr>
                <w:ilvl w:val="0"/>
                <w:numId w:val="2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Metodologias pós-Hahnemannianas. Metodologias Contemporâneas. Abordagem Sistêmica. Desenvolvimento dos Conceitos de Scholten. Sankaran. Mangialavori.</w:t>
            </w:r>
          </w:p>
        </w:tc>
        <w:tc>
          <w:tcPr>
            <w:tcW w:w="2243" w:type="dxa"/>
            <w:shd w:val="clear" w:color="auto" w:fill="EDEDED" w:themeFill="accent3" w:themeFillTint="33"/>
          </w:tcPr>
          <w:p w14:paraId="5599B732" w14:textId="0D1EC9D4" w:rsidR="00AD3A52" w:rsidRPr="00B75058" w:rsidRDefault="00CC0704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Materia Medica de Análise de Grupo</w:t>
            </w: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2" w:type="dxa"/>
            <w:shd w:val="clear" w:color="auto" w:fill="FFF2CC" w:themeFill="accent4" w:themeFillTint="33"/>
          </w:tcPr>
          <w:p w14:paraId="0515E2E4" w14:textId="3A09FA71" w:rsidR="00AD3A52" w:rsidRPr="00B75058" w:rsidRDefault="00F212C7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Análise Crítica dos Repertórios. Evolução das Rubricas. Rubricas Heterogêneas. Rubricas Contaminadas.</w:t>
            </w:r>
          </w:p>
        </w:tc>
      </w:tr>
      <w:tr w:rsidR="00AD3A52" w:rsidRPr="00B75058" w14:paraId="02755789" w14:textId="77777777" w:rsidTr="00AD3A52">
        <w:trPr>
          <w:trHeight w:val="300"/>
        </w:trPr>
        <w:tc>
          <w:tcPr>
            <w:tcW w:w="661" w:type="dxa"/>
          </w:tcPr>
          <w:p w14:paraId="5352FF2F" w14:textId="208C198E" w:rsidR="00AD3A52" w:rsidRPr="00B75058" w:rsidRDefault="00AD3A52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5" w:type="dxa"/>
            <w:shd w:val="clear" w:color="auto" w:fill="D5DCE4" w:themeFill="text2" w:themeFillTint="33"/>
          </w:tcPr>
          <w:p w14:paraId="32149D32" w14:textId="30B052A4" w:rsidR="00AD3A52" w:rsidRPr="00B75058" w:rsidRDefault="00AD3A52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Caso 10</w:t>
            </w:r>
          </w:p>
        </w:tc>
        <w:tc>
          <w:tcPr>
            <w:tcW w:w="4619" w:type="dxa"/>
            <w:shd w:val="clear" w:color="auto" w:fill="FBE4D5" w:themeFill="accent2" w:themeFillTint="33"/>
          </w:tcPr>
          <w:p w14:paraId="5BDF48F3" w14:textId="1C972992" w:rsidR="00AD3A52" w:rsidRPr="00B75058" w:rsidRDefault="00B75058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75058">
              <w:rPr>
                <w:rFonts w:ascii="Times New Roman" w:hAnsi="Times New Roman" w:cs="Times New Roman"/>
                <w:sz w:val="20"/>
                <w:szCs w:val="20"/>
              </w:rPr>
              <w:t>Alcances e Limites da Homeopatia. Pesquisa Clínica. Evidências.</w:t>
            </w:r>
          </w:p>
        </w:tc>
        <w:tc>
          <w:tcPr>
            <w:tcW w:w="2243" w:type="dxa"/>
            <w:shd w:val="clear" w:color="auto" w:fill="EDEDED" w:themeFill="accent3" w:themeFillTint="33"/>
          </w:tcPr>
          <w:p w14:paraId="1FFE7E8D" w14:textId="6DB3912D" w:rsidR="00AD3A52" w:rsidRPr="00B75058" w:rsidRDefault="00AA3B63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Como Elaborar uma SINOPSE</w:t>
            </w:r>
            <w:r w:rsidR="00BF78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22" w:type="dxa"/>
            <w:shd w:val="clear" w:color="auto" w:fill="FFF2CC" w:themeFill="accent4" w:themeFillTint="33"/>
          </w:tcPr>
          <w:p w14:paraId="0149ACC3" w14:textId="144C3872" w:rsidR="00AD3A52" w:rsidRPr="00B75058" w:rsidRDefault="00CB11D3" w:rsidP="00AD3A5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Tutorial do HomeoPro.</w:t>
            </w:r>
          </w:p>
        </w:tc>
      </w:tr>
    </w:tbl>
    <w:p w14:paraId="4AFE3D6F" w14:textId="77777777" w:rsidR="00FC5F61" w:rsidRPr="00FC5F61" w:rsidRDefault="00FC5F61" w:rsidP="00FC5F61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Recursos</w:t>
      </w:r>
    </w:p>
    <w:p w14:paraId="16879BE0" w14:textId="77777777" w:rsidR="00FC5F61" w:rsidRPr="00FC5F61" w:rsidRDefault="00FC5F61" w:rsidP="00FC5F6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Organon. Samuel Hahnemann.</w:t>
      </w:r>
    </w:p>
    <w:p w14:paraId="6B739DF7" w14:textId="77777777" w:rsidR="00FC5F61" w:rsidRPr="00FC5F61" w:rsidRDefault="00FC5F61" w:rsidP="00FC5F6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 xml:space="preserve">Livros Textos: Jahr. Stuart Close. Boger. Dudgeon. </w:t>
      </w:r>
    </w:p>
    <w:p w14:paraId="4D7FF268" w14:textId="77777777" w:rsidR="00FC5F61" w:rsidRPr="00FC5F61" w:rsidRDefault="00FC5F61" w:rsidP="00FC5F6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Textos Selecionados.</w:t>
      </w:r>
    </w:p>
    <w:p w14:paraId="40836C5A" w14:textId="77777777" w:rsidR="00FC5F61" w:rsidRPr="00FC5F61" w:rsidRDefault="00FC5F61" w:rsidP="00FC5F6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Apresentações em PowerPoint.</w:t>
      </w:r>
    </w:p>
    <w:p w14:paraId="0CE09A1B" w14:textId="77777777" w:rsidR="00FC5F61" w:rsidRPr="00FC5F61" w:rsidRDefault="00FC5F61" w:rsidP="00FC5F6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Dez Textos em Word.</w:t>
      </w:r>
    </w:p>
    <w:p w14:paraId="1F84B662" w14:textId="77777777" w:rsidR="00FC5F61" w:rsidRPr="00FC5F61" w:rsidRDefault="00FC5F61" w:rsidP="00FC5F6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Encontros Presenciais e Zoom</w:t>
      </w:r>
    </w:p>
    <w:p w14:paraId="41558666" w14:textId="77777777" w:rsidR="00FC5F61" w:rsidRPr="00FC5F61" w:rsidRDefault="00FC5F61" w:rsidP="00FC5F6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Vídeos-aulas disponível no Youtube.</w:t>
      </w:r>
    </w:p>
    <w:p w14:paraId="0911C4C2" w14:textId="77777777" w:rsidR="00FC5F61" w:rsidRPr="00FC5F61" w:rsidRDefault="00FC5F61" w:rsidP="00FC5F61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 xml:space="preserve">Site: </w:t>
      </w:r>
      <w:hyperlink r:id="rId7" w:history="1">
        <w:r w:rsidRPr="00FC5F61">
          <w:rPr>
            <w:rStyle w:val="Hyperlink"/>
            <w:rFonts w:ascii="Times New Roman" w:hAnsi="Times New Roman" w:cs="Times New Roman"/>
            <w:sz w:val="24"/>
            <w:szCs w:val="24"/>
          </w:rPr>
          <w:t>www.aldohomeopatia.weebly.com</w:t>
        </w:r>
      </w:hyperlink>
    </w:p>
    <w:p w14:paraId="09B607D1" w14:textId="77777777" w:rsidR="00FC5F61" w:rsidRPr="00FC5F61" w:rsidRDefault="00FC5F61" w:rsidP="00FC5F61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Estratégias de Ensino-Aprendizagem</w:t>
      </w:r>
    </w:p>
    <w:p w14:paraId="27569F64" w14:textId="77777777" w:rsidR="00FC5F61" w:rsidRPr="00FC5F61" w:rsidRDefault="00FC5F61" w:rsidP="00FC5F61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Objetivos Educacionais.</w:t>
      </w:r>
    </w:p>
    <w:p w14:paraId="412D773A" w14:textId="77777777" w:rsidR="00FC5F61" w:rsidRPr="00FC5F61" w:rsidRDefault="00FC5F61" w:rsidP="00FC5F61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Apresentação do Conteúdo e Análise de Casos Clínicos.</w:t>
      </w:r>
    </w:p>
    <w:p w14:paraId="0843B2E2" w14:textId="77777777" w:rsidR="00FC5F61" w:rsidRPr="00FC5F61" w:rsidRDefault="00FC5F61" w:rsidP="00FC5F61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Debate com os presentes.</w:t>
      </w:r>
    </w:p>
    <w:p w14:paraId="28322E2B" w14:textId="77777777" w:rsidR="00FC5F61" w:rsidRPr="00FC5F61" w:rsidRDefault="00FC5F61" w:rsidP="00FC5F61">
      <w:pPr>
        <w:pStyle w:val="PargrafodaList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Dúvidas e Esclarecimentos E-mail.</w:t>
      </w:r>
    </w:p>
    <w:p w14:paraId="2821E597" w14:textId="77777777" w:rsidR="00FC5F61" w:rsidRPr="00FC5F61" w:rsidRDefault="00FC5F61" w:rsidP="00FC5F61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FC5F61">
        <w:rPr>
          <w:rFonts w:ascii="Times New Roman" w:hAnsi="Times New Roman" w:cs="Times New Roman"/>
          <w:sz w:val="24"/>
          <w:szCs w:val="24"/>
        </w:rPr>
        <w:t>Avaliação</w:t>
      </w:r>
    </w:p>
    <w:p w14:paraId="1B3149D9" w14:textId="0DDF313F" w:rsidR="00B75058" w:rsidRPr="003E751A" w:rsidRDefault="00FC5F61" w:rsidP="002E301F">
      <w:pPr>
        <w:pStyle w:val="PargrafodaLista"/>
        <w:keepNext/>
        <w:keepLines/>
        <w:numPr>
          <w:ilvl w:val="0"/>
          <w:numId w:val="4"/>
        </w:numPr>
        <w:spacing w:after="160" w:line="259" w:lineRule="auto"/>
        <w:jc w:val="left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2E301F">
        <w:rPr>
          <w:rFonts w:ascii="Times New Roman" w:hAnsi="Times New Roman" w:cs="Times New Roman"/>
          <w:sz w:val="24"/>
          <w:szCs w:val="24"/>
        </w:rPr>
        <w:t>Questionário de Fixação.</w:t>
      </w:r>
    </w:p>
    <w:sectPr w:rsidR="00B75058" w:rsidRPr="003E751A" w:rsidSect="00964602">
      <w:pgSz w:w="11906" w:h="16838"/>
      <w:pgMar w:top="567" w:right="567" w:bottom="567" w:left="567" w:header="709" w:footer="709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3D4"/>
    <w:multiLevelType w:val="hybridMultilevel"/>
    <w:tmpl w:val="5A967F12"/>
    <w:lvl w:ilvl="0" w:tplc="041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758" w:hanging="360"/>
      </w:pPr>
    </w:lvl>
    <w:lvl w:ilvl="2" w:tplc="0416001B" w:tentative="1">
      <w:start w:val="1"/>
      <w:numFmt w:val="lowerRoman"/>
      <w:lvlText w:val="%3."/>
      <w:lvlJc w:val="right"/>
      <w:pPr>
        <w:ind w:left="2478" w:hanging="180"/>
      </w:pPr>
    </w:lvl>
    <w:lvl w:ilvl="3" w:tplc="0416000F" w:tentative="1">
      <w:start w:val="1"/>
      <w:numFmt w:val="decimal"/>
      <w:lvlText w:val="%4."/>
      <w:lvlJc w:val="left"/>
      <w:pPr>
        <w:ind w:left="3198" w:hanging="360"/>
      </w:pPr>
    </w:lvl>
    <w:lvl w:ilvl="4" w:tplc="04160019" w:tentative="1">
      <w:start w:val="1"/>
      <w:numFmt w:val="lowerLetter"/>
      <w:lvlText w:val="%5."/>
      <w:lvlJc w:val="left"/>
      <w:pPr>
        <w:ind w:left="3918" w:hanging="360"/>
      </w:pPr>
    </w:lvl>
    <w:lvl w:ilvl="5" w:tplc="0416001B" w:tentative="1">
      <w:start w:val="1"/>
      <w:numFmt w:val="lowerRoman"/>
      <w:lvlText w:val="%6."/>
      <w:lvlJc w:val="right"/>
      <w:pPr>
        <w:ind w:left="4638" w:hanging="180"/>
      </w:pPr>
    </w:lvl>
    <w:lvl w:ilvl="6" w:tplc="0416000F" w:tentative="1">
      <w:start w:val="1"/>
      <w:numFmt w:val="decimal"/>
      <w:lvlText w:val="%7."/>
      <w:lvlJc w:val="left"/>
      <w:pPr>
        <w:ind w:left="5358" w:hanging="360"/>
      </w:pPr>
    </w:lvl>
    <w:lvl w:ilvl="7" w:tplc="04160019" w:tentative="1">
      <w:start w:val="1"/>
      <w:numFmt w:val="lowerLetter"/>
      <w:lvlText w:val="%8."/>
      <w:lvlJc w:val="left"/>
      <w:pPr>
        <w:ind w:left="6078" w:hanging="360"/>
      </w:pPr>
    </w:lvl>
    <w:lvl w:ilvl="8" w:tplc="0416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" w15:restartNumberingAfterBreak="0">
    <w:nsid w:val="053A4386"/>
    <w:multiLevelType w:val="hybridMultilevel"/>
    <w:tmpl w:val="5FB03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1D4E"/>
    <w:multiLevelType w:val="hybridMultilevel"/>
    <w:tmpl w:val="E73C98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0113B"/>
    <w:multiLevelType w:val="hybridMultilevel"/>
    <w:tmpl w:val="713EE4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586D"/>
    <w:multiLevelType w:val="hybridMultilevel"/>
    <w:tmpl w:val="1E5E5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322388">
    <w:abstractNumId w:val="3"/>
  </w:num>
  <w:num w:numId="2" w16cid:durableId="753402762">
    <w:abstractNumId w:val="0"/>
  </w:num>
  <w:num w:numId="3" w16cid:durableId="58207961">
    <w:abstractNumId w:val="1"/>
  </w:num>
  <w:num w:numId="4" w16cid:durableId="36899483">
    <w:abstractNumId w:val="4"/>
  </w:num>
  <w:num w:numId="5" w16cid:durableId="545022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37"/>
    <w:rsid w:val="000200ED"/>
    <w:rsid w:val="0009518A"/>
    <w:rsid w:val="000C0AB1"/>
    <w:rsid w:val="000C1EBE"/>
    <w:rsid w:val="001044E2"/>
    <w:rsid w:val="0023122C"/>
    <w:rsid w:val="002E301F"/>
    <w:rsid w:val="003035B1"/>
    <w:rsid w:val="003A0D10"/>
    <w:rsid w:val="003C5818"/>
    <w:rsid w:val="003E751A"/>
    <w:rsid w:val="00492193"/>
    <w:rsid w:val="004F3098"/>
    <w:rsid w:val="006211AA"/>
    <w:rsid w:val="008118D3"/>
    <w:rsid w:val="00830C4B"/>
    <w:rsid w:val="008B1907"/>
    <w:rsid w:val="00964602"/>
    <w:rsid w:val="009D4DEE"/>
    <w:rsid w:val="00AA3B63"/>
    <w:rsid w:val="00AD3A52"/>
    <w:rsid w:val="00B1374E"/>
    <w:rsid w:val="00B75058"/>
    <w:rsid w:val="00BA7BD0"/>
    <w:rsid w:val="00BF78B0"/>
    <w:rsid w:val="00C5554D"/>
    <w:rsid w:val="00CB11D3"/>
    <w:rsid w:val="00CC0704"/>
    <w:rsid w:val="00CD0B41"/>
    <w:rsid w:val="00DB2237"/>
    <w:rsid w:val="00F14668"/>
    <w:rsid w:val="00F212C7"/>
    <w:rsid w:val="00F7780A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D848"/>
  <w15:chartTrackingRefBased/>
  <w15:docId w15:val="{316AA0DE-D96B-4F4A-BF36-DA34B879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37"/>
    <w:pPr>
      <w:spacing w:after="60" w:line="240" w:lineRule="auto"/>
      <w:jc w:val="both"/>
    </w:pPr>
    <w:rPr>
      <w:rFonts w:ascii="Comic Sans MS" w:hAnsi="Comic Sans MS"/>
    </w:rPr>
  </w:style>
  <w:style w:type="paragraph" w:styleId="Ttulo1">
    <w:name w:val="heading 1"/>
    <w:basedOn w:val="Normal"/>
    <w:next w:val="Normal"/>
    <w:link w:val="Ttulo1Char"/>
    <w:uiPriority w:val="9"/>
    <w:qFormat/>
    <w:rsid w:val="008B1907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i/>
      <w:color w:val="C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780A"/>
    <w:pPr>
      <w:keepNext/>
      <w:keepLines/>
      <w:outlineLvl w:val="1"/>
    </w:pPr>
    <w:rPr>
      <w:rFonts w:ascii="Book Antiqua" w:eastAsiaTheme="majorEastAsia" w:hAnsi="Book Antiqua" w:cstheme="majorBidi"/>
      <w:b/>
      <w:color w:val="C00000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B1907"/>
    <w:rPr>
      <w:rFonts w:asciiTheme="majorHAnsi" w:eastAsiaTheme="majorEastAsia" w:hAnsiTheme="majorHAnsi" w:cstheme="majorBidi"/>
      <w:b/>
      <w:i/>
      <w:color w:val="C0000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F7780A"/>
    <w:rPr>
      <w:rFonts w:ascii="Book Antiqua" w:eastAsiaTheme="majorEastAsia" w:hAnsi="Book Antiqua" w:cstheme="majorBidi"/>
      <w:b/>
      <w:color w:val="C00000"/>
      <w:sz w:val="28"/>
      <w:szCs w:val="26"/>
    </w:rPr>
  </w:style>
  <w:style w:type="character" w:styleId="Hyperlink">
    <w:name w:val="Hyperlink"/>
    <w:basedOn w:val="Fontepargpadro"/>
    <w:uiPriority w:val="99"/>
    <w:unhideWhenUsed/>
    <w:rsid w:val="00DB223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B2237"/>
    <w:pPr>
      <w:ind w:left="720"/>
      <w:contextualSpacing/>
    </w:pPr>
  </w:style>
  <w:style w:type="table" w:styleId="Tabelacomgrade">
    <w:name w:val="Table Grid"/>
    <w:basedOn w:val="Tabelanormal"/>
    <w:uiPriority w:val="39"/>
    <w:rsid w:val="00DB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3E7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dohomeopatia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fariasdias@gmail.com" TargetMode="External"/><Relationship Id="rId5" Type="http://schemas.openxmlformats.org/officeDocument/2006/relationships/hyperlink" Target="http://www.aldohomeopatia.weebl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dias</dc:creator>
  <cp:keywords/>
  <dc:description/>
  <cp:lastModifiedBy>Aldo dias</cp:lastModifiedBy>
  <cp:revision>4</cp:revision>
  <dcterms:created xsi:type="dcterms:W3CDTF">2023-12-24T10:37:00Z</dcterms:created>
  <dcterms:modified xsi:type="dcterms:W3CDTF">2023-12-24T10:39:00Z</dcterms:modified>
</cp:coreProperties>
</file>